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7DE50" w14:textId="77777777" w:rsidR="002B7729" w:rsidRDefault="00000000">
      <w:pPr>
        <w:pStyle w:val="Title"/>
      </w:pPr>
      <w:r>
        <w:rPr>
          <w:noProof/>
        </w:rPr>
        <w:drawing>
          <wp:anchor distT="0" distB="0" distL="0" distR="0" simplePos="0" relativeHeight="15728640" behindDoc="0" locked="0" layoutInCell="1" allowOverlap="1" wp14:anchorId="2B657052" wp14:editId="6D92D486">
            <wp:simplePos x="0" y="0"/>
            <wp:positionH relativeFrom="page">
              <wp:posOffset>296132</wp:posOffset>
            </wp:positionH>
            <wp:positionV relativeFrom="paragraph">
              <wp:posOffset>22992</wp:posOffset>
            </wp:positionV>
            <wp:extent cx="815128" cy="8910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15128" cy="891030"/>
                    </a:xfrm>
                    <a:prstGeom prst="rect">
                      <a:avLst/>
                    </a:prstGeom>
                  </pic:spPr>
                </pic:pic>
              </a:graphicData>
            </a:graphic>
          </wp:anchor>
        </w:drawing>
      </w:r>
      <w:r>
        <w:rPr>
          <w:color w:val="030303"/>
          <w:spacing w:val="-5"/>
        </w:rPr>
        <w:t>NO</w:t>
      </w:r>
    </w:p>
    <w:p w14:paraId="6608A3CA" w14:textId="77777777" w:rsidR="002B7729" w:rsidRDefault="00000000">
      <w:pPr>
        <w:spacing w:before="45" w:line="165" w:lineRule="auto"/>
        <w:ind w:left="1462" w:right="3879" w:hanging="3"/>
        <w:rPr>
          <w:b/>
          <w:sz w:val="42"/>
        </w:rPr>
      </w:pPr>
      <w:r>
        <w:rPr>
          <w:b/>
          <w:color w:val="030303"/>
          <w:spacing w:val="-2"/>
          <w:w w:val="140"/>
          <w:sz w:val="42"/>
        </w:rPr>
        <w:t>HUNGER INITIATIVES</w:t>
      </w:r>
    </w:p>
    <w:p w14:paraId="7480589E" w14:textId="77777777" w:rsidR="002B7729" w:rsidRDefault="00000000">
      <w:pPr>
        <w:spacing w:line="112" w:lineRule="exact"/>
        <w:ind w:left="1492"/>
        <w:rPr>
          <w:sz w:val="10"/>
        </w:rPr>
      </w:pPr>
      <w:r>
        <w:rPr>
          <w:color w:val="363636"/>
          <w:w w:val="125"/>
          <w:sz w:val="10"/>
        </w:rPr>
        <w:t>FOOD</w:t>
      </w:r>
      <w:r>
        <w:rPr>
          <w:color w:val="363636"/>
          <w:spacing w:val="19"/>
          <w:w w:val="125"/>
          <w:sz w:val="10"/>
        </w:rPr>
        <w:t xml:space="preserve"> </w:t>
      </w:r>
      <w:r>
        <w:rPr>
          <w:color w:val="363636"/>
          <w:w w:val="125"/>
          <w:sz w:val="10"/>
        </w:rPr>
        <w:t>BANKING</w:t>
      </w:r>
      <w:r>
        <w:rPr>
          <w:color w:val="363636"/>
          <w:spacing w:val="27"/>
          <w:w w:val="125"/>
          <w:sz w:val="10"/>
        </w:rPr>
        <w:t xml:space="preserve"> </w:t>
      </w:r>
      <w:r>
        <w:rPr>
          <w:color w:val="262626"/>
          <w:w w:val="125"/>
          <w:sz w:val="10"/>
        </w:rPr>
        <w:t>-</w:t>
      </w:r>
      <w:r>
        <w:rPr>
          <w:color w:val="262626"/>
          <w:spacing w:val="21"/>
          <w:w w:val="125"/>
          <w:sz w:val="10"/>
        </w:rPr>
        <w:t xml:space="preserve"> </w:t>
      </w:r>
      <w:r>
        <w:rPr>
          <w:color w:val="262626"/>
          <w:w w:val="125"/>
          <w:sz w:val="10"/>
        </w:rPr>
        <w:t>EMPOWERMENT</w:t>
      </w:r>
      <w:r>
        <w:rPr>
          <w:color w:val="262626"/>
          <w:spacing w:val="41"/>
          <w:w w:val="125"/>
          <w:sz w:val="10"/>
        </w:rPr>
        <w:t xml:space="preserve"> </w:t>
      </w:r>
      <w:r>
        <w:rPr>
          <w:color w:val="262626"/>
          <w:w w:val="125"/>
          <w:sz w:val="10"/>
        </w:rPr>
        <w:t>-</w:t>
      </w:r>
      <w:r>
        <w:rPr>
          <w:color w:val="262626"/>
          <w:spacing w:val="24"/>
          <w:w w:val="125"/>
          <w:sz w:val="10"/>
        </w:rPr>
        <w:t xml:space="preserve"> </w:t>
      </w:r>
      <w:r>
        <w:rPr>
          <w:color w:val="262626"/>
          <w:w w:val="125"/>
          <w:sz w:val="10"/>
        </w:rPr>
        <w:t>POLICY</w:t>
      </w:r>
      <w:r>
        <w:rPr>
          <w:color w:val="262626"/>
          <w:spacing w:val="25"/>
          <w:w w:val="125"/>
          <w:sz w:val="10"/>
        </w:rPr>
        <w:t xml:space="preserve"> </w:t>
      </w:r>
      <w:r>
        <w:rPr>
          <w:color w:val="363636"/>
          <w:spacing w:val="-2"/>
          <w:w w:val="125"/>
          <w:sz w:val="10"/>
        </w:rPr>
        <w:t>SUPPORT</w:t>
      </w:r>
    </w:p>
    <w:p w14:paraId="7AD4963D" w14:textId="77777777" w:rsidR="002B7729" w:rsidRDefault="002B7729">
      <w:pPr>
        <w:pStyle w:val="BodyText"/>
        <w:rPr>
          <w:sz w:val="20"/>
        </w:rPr>
      </w:pPr>
    </w:p>
    <w:p w14:paraId="48949147" w14:textId="77777777" w:rsidR="002B7729" w:rsidRDefault="002B7729">
      <w:pPr>
        <w:pStyle w:val="BodyText"/>
        <w:rPr>
          <w:sz w:val="20"/>
        </w:rPr>
      </w:pPr>
    </w:p>
    <w:p w14:paraId="55D686F2" w14:textId="77777777" w:rsidR="000D0E83" w:rsidRDefault="000D0E83" w:rsidP="000D0E83">
      <w:pPr>
        <w:pStyle w:val="BodyText"/>
        <w:rPr>
          <w:b/>
          <w:bCs/>
          <w:sz w:val="20"/>
        </w:rPr>
      </w:pPr>
      <w:r w:rsidRPr="000D0E83">
        <w:rPr>
          <w:b/>
          <w:bCs/>
          <w:sz w:val="20"/>
        </w:rPr>
        <w:t>Press Release</w:t>
      </w:r>
    </w:p>
    <w:p w14:paraId="06FFD90A" w14:textId="77777777" w:rsidR="000D0E83" w:rsidRDefault="000D0E83" w:rsidP="000D0E83">
      <w:pPr>
        <w:pStyle w:val="BodyText"/>
        <w:rPr>
          <w:b/>
          <w:bCs/>
          <w:sz w:val="20"/>
        </w:rPr>
      </w:pPr>
      <w:r w:rsidRPr="000D0E83">
        <w:rPr>
          <w:sz w:val="20"/>
        </w:rPr>
        <w:br/>
      </w:r>
      <w:r w:rsidRPr="000D0E83">
        <w:rPr>
          <w:b/>
          <w:bCs/>
          <w:sz w:val="20"/>
        </w:rPr>
        <w:t>FOR IMMEDIATE RELEASE</w:t>
      </w:r>
    </w:p>
    <w:p w14:paraId="48DC3ABA" w14:textId="77777777" w:rsidR="00682608" w:rsidRDefault="00682608" w:rsidP="000D0E83">
      <w:pPr>
        <w:pStyle w:val="BodyText"/>
        <w:rPr>
          <w:b/>
          <w:bCs/>
          <w:sz w:val="20"/>
        </w:rPr>
      </w:pPr>
    </w:p>
    <w:p w14:paraId="6FE486E0" w14:textId="18580AF9" w:rsidR="00682608" w:rsidRPr="00682608" w:rsidRDefault="00682608" w:rsidP="00682608">
      <w:pPr>
        <w:pStyle w:val="BodyText"/>
        <w:rPr>
          <w:b/>
          <w:bCs/>
          <w:sz w:val="20"/>
        </w:rPr>
      </w:pPr>
      <w:r w:rsidRPr="00682608">
        <w:rPr>
          <w:b/>
          <w:bCs/>
          <w:sz w:val="20"/>
        </w:rPr>
        <w:t>NHI/PR/2026/000</w:t>
      </w:r>
      <w:r>
        <w:rPr>
          <w:b/>
          <w:bCs/>
          <w:sz w:val="20"/>
        </w:rPr>
        <w:t>2</w:t>
      </w:r>
    </w:p>
    <w:p w14:paraId="1832D4A3" w14:textId="77777777" w:rsidR="00682608" w:rsidRDefault="00682608" w:rsidP="000D0E83">
      <w:pPr>
        <w:pStyle w:val="BodyText"/>
        <w:rPr>
          <w:b/>
          <w:bCs/>
          <w:sz w:val="20"/>
        </w:rPr>
      </w:pPr>
    </w:p>
    <w:p w14:paraId="725103ED" w14:textId="7C3DD40E" w:rsidR="000D0E83" w:rsidRDefault="000D0E83" w:rsidP="000D0E83">
      <w:pPr>
        <w:pStyle w:val="BodyText"/>
        <w:rPr>
          <w:b/>
          <w:bCs/>
          <w:sz w:val="20"/>
        </w:rPr>
      </w:pPr>
      <w:r w:rsidRPr="000D0E83">
        <w:rPr>
          <w:b/>
          <w:bCs/>
          <w:sz w:val="20"/>
        </w:rPr>
        <w:t xml:space="preserve">30, </w:t>
      </w:r>
      <w:r w:rsidR="00682608">
        <w:rPr>
          <w:b/>
          <w:bCs/>
          <w:sz w:val="20"/>
        </w:rPr>
        <w:t xml:space="preserve">March </w:t>
      </w:r>
      <w:r w:rsidRPr="000D0E83">
        <w:rPr>
          <w:b/>
          <w:bCs/>
          <w:sz w:val="20"/>
        </w:rPr>
        <w:t>2026</w:t>
      </w:r>
    </w:p>
    <w:p w14:paraId="53271440" w14:textId="77777777" w:rsidR="000D0E83" w:rsidRPr="000D0E83" w:rsidRDefault="000D0E83" w:rsidP="000D0E83">
      <w:pPr>
        <w:pStyle w:val="BodyText"/>
        <w:rPr>
          <w:sz w:val="20"/>
        </w:rPr>
      </w:pPr>
    </w:p>
    <w:p w14:paraId="29107F77" w14:textId="77777777" w:rsidR="000D0E83" w:rsidRPr="000D0E83" w:rsidRDefault="000D0E83" w:rsidP="000D0E83">
      <w:pPr>
        <w:pStyle w:val="BodyText"/>
        <w:rPr>
          <w:b/>
          <w:bCs/>
          <w:sz w:val="20"/>
        </w:rPr>
      </w:pPr>
      <w:r w:rsidRPr="000D0E83">
        <w:rPr>
          <w:b/>
          <w:bCs/>
          <w:sz w:val="20"/>
        </w:rPr>
        <w:t>No Hunger Initiatives Condemns Palm Sunday Attack in Jos, Calls for Peace and Protection of Civilians</w:t>
      </w:r>
    </w:p>
    <w:p w14:paraId="25E493B4" w14:textId="77777777" w:rsidR="000D0E83" w:rsidRDefault="000D0E83" w:rsidP="000D0E83">
      <w:pPr>
        <w:pStyle w:val="BodyText"/>
        <w:rPr>
          <w:sz w:val="20"/>
        </w:rPr>
      </w:pPr>
    </w:p>
    <w:p w14:paraId="2ECC1AE3" w14:textId="28DFC535" w:rsidR="000D0E83" w:rsidRPr="000D0E83" w:rsidRDefault="000D0E83" w:rsidP="00682608">
      <w:pPr>
        <w:pStyle w:val="BodyText"/>
        <w:spacing w:line="360" w:lineRule="auto"/>
        <w:rPr>
          <w:rFonts w:ascii="Times New Roman" w:hAnsi="Times New Roman" w:cs="Times New Roman"/>
          <w:sz w:val="24"/>
          <w:szCs w:val="24"/>
        </w:rPr>
      </w:pPr>
      <w:r w:rsidRPr="000D0E83">
        <w:rPr>
          <w:rFonts w:ascii="Times New Roman" w:hAnsi="Times New Roman" w:cs="Times New Roman"/>
          <w:sz w:val="24"/>
          <w:szCs w:val="24"/>
        </w:rPr>
        <w:t>No Hunger Initiatives expresses profound sorrow and condemnation over the deadly attack that occurred on Palm Sunday</w:t>
      </w:r>
      <w:r w:rsidR="005D7FE2">
        <w:rPr>
          <w:rFonts w:ascii="Times New Roman" w:hAnsi="Times New Roman" w:cs="Times New Roman"/>
          <w:sz w:val="24"/>
          <w:szCs w:val="24"/>
        </w:rPr>
        <w:t>,</w:t>
      </w:r>
      <w:r w:rsidRPr="000D0E83">
        <w:rPr>
          <w:rFonts w:ascii="Times New Roman" w:hAnsi="Times New Roman" w:cs="Times New Roman"/>
          <w:sz w:val="24"/>
          <w:szCs w:val="24"/>
        </w:rPr>
        <w:t xml:space="preserve"> </w:t>
      </w:r>
      <w:r w:rsidRPr="00682608">
        <w:rPr>
          <w:rFonts w:ascii="Times New Roman" w:hAnsi="Times New Roman" w:cs="Times New Roman"/>
          <w:sz w:val="24"/>
          <w:szCs w:val="24"/>
        </w:rPr>
        <w:t xml:space="preserve">29 </w:t>
      </w:r>
      <w:r w:rsidR="00682608" w:rsidRPr="000D0E83">
        <w:rPr>
          <w:rFonts w:ascii="Times New Roman" w:hAnsi="Times New Roman" w:cs="Times New Roman"/>
          <w:sz w:val="24"/>
          <w:szCs w:val="24"/>
        </w:rPr>
        <w:t>March</w:t>
      </w:r>
      <w:r w:rsidRPr="000D0E83">
        <w:rPr>
          <w:rFonts w:ascii="Times New Roman" w:hAnsi="Times New Roman" w:cs="Times New Roman"/>
          <w:sz w:val="24"/>
          <w:szCs w:val="24"/>
        </w:rPr>
        <w:t xml:space="preserve"> 2026, in </w:t>
      </w:r>
      <w:r w:rsidR="0094559D" w:rsidRPr="0094559D">
        <w:rPr>
          <w:rFonts w:ascii="Times New Roman" w:hAnsi="Times New Roman" w:cs="Times New Roman"/>
          <w:sz w:val="24"/>
          <w:szCs w:val="24"/>
        </w:rPr>
        <w:t>Angwan Rukuba, Gari Ya Waye area of Jos North, Plateau Stat</w:t>
      </w:r>
      <w:r w:rsidR="0094559D">
        <w:rPr>
          <w:rFonts w:ascii="Times New Roman" w:hAnsi="Times New Roman" w:cs="Times New Roman"/>
          <w:sz w:val="24"/>
          <w:szCs w:val="24"/>
        </w:rPr>
        <w:t>e</w:t>
      </w:r>
      <w:r w:rsidRPr="000D0E83">
        <w:rPr>
          <w:rFonts w:ascii="Times New Roman" w:hAnsi="Times New Roman" w:cs="Times New Roman"/>
          <w:sz w:val="24"/>
          <w:szCs w:val="24"/>
        </w:rPr>
        <w:t xml:space="preserve">, Nigeria, where innocent civilians were reportedly killed and others injured in the wake of the </w:t>
      </w:r>
      <w:r w:rsidR="00682608" w:rsidRPr="000D0E83">
        <w:rPr>
          <w:rFonts w:ascii="Times New Roman" w:hAnsi="Times New Roman" w:cs="Times New Roman"/>
          <w:sz w:val="24"/>
          <w:szCs w:val="24"/>
        </w:rPr>
        <w:t>violence. We</w:t>
      </w:r>
      <w:r w:rsidRPr="000D0E83">
        <w:rPr>
          <w:rFonts w:ascii="Times New Roman" w:hAnsi="Times New Roman" w:cs="Times New Roman"/>
          <w:sz w:val="24"/>
          <w:szCs w:val="24"/>
        </w:rPr>
        <w:t xml:space="preserve"> extend our deepest condolences to the families who have lost loved ones, to those injured, and to the wider </w:t>
      </w:r>
      <w:r w:rsidR="00682608" w:rsidRPr="000D0E83">
        <w:rPr>
          <w:rFonts w:ascii="Times New Roman" w:hAnsi="Times New Roman" w:cs="Times New Roman"/>
          <w:sz w:val="24"/>
          <w:szCs w:val="24"/>
        </w:rPr>
        <w:t>community,</w:t>
      </w:r>
      <w:r w:rsidRPr="000D0E83">
        <w:rPr>
          <w:rFonts w:ascii="Times New Roman" w:hAnsi="Times New Roman" w:cs="Times New Roman"/>
          <w:sz w:val="24"/>
          <w:szCs w:val="24"/>
        </w:rPr>
        <w:t xml:space="preserve"> grieving this devastating loss. The timing of the attack, during Palm Sunday and the beginning of Holy Week, has deepened the pain of the tragedy for worshippers and residents alike.</w:t>
      </w:r>
    </w:p>
    <w:p w14:paraId="67303DB8" w14:textId="09ED3A01" w:rsidR="000D0E83" w:rsidRPr="000D0E83" w:rsidRDefault="000D0E83" w:rsidP="00682608">
      <w:pPr>
        <w:pStyle w:val="BodyText"/>
        <w:spacing w:line="360" w:lineRule="auto"/>
        <w:rPr>
          <w:rFonts w:ascii="Times New Roman" w:hAnsi="Times New Roman" w:cs="Times New Roman"/>
          <w:sz w:val="24"/>
          <w:szCs w:val="24"/>
        </w:rPr>
      </w:pPr>
      <w:r w:rsidRPr="000D0E83">
        <w:rPr>
          <w:rFonts w:ascii="Times New Roman" w:hAnsi="Times New Roman" w:cs="Times New Roman"/>
          <w:sz w:val="24"/>
          <w:szCs w:val="24"/>
        </w:rPr>
        <w:t xml:space="preserve">“This attack on defenseless civilians is heartbreaking and unacceptable,” said </w:t>
      </w:r>
      <w:r w:rsidR="00682608">
        <w:rPr>
          <w:rFonts w:ascii="Times New Roman" w:hAnsi="Times New Roman" w:cs="Times New Roman"/>
          <w:sz w:val="24"/>
          <w:szCs w:val="24"/>
        </w:rPr>
        <w:t xml:space="preserve">Prof. </w:t>
      </w:r>
      <w:r w:rsidRPr="00682608">
        <w:rPr>
          <w:rFonts w:ascii="Times New Roman" w:hAnsi="Times New Roman" w:cs="Times New Roman"/>
          <w:sz w:val="24"/>
          <w:szCs w:val="24"/>
        </w:rPr>
        <w:t>Gbadebo Odularu,</w:t>
      </w:r>
      <w:r w:rsidRPr="000D0E83">
        <w:rPr>
          <w:rFonts w:ascii="Times New Roman" w:hAnsi="Times New Roman" w:cs="Times New Roman"/>
          <w:sz w:val="24"/>
          <w:szCs w:val="24"/>
        </w:rPr>
        <w:t xml:space="preserve"> on behalf of No Hunger Initiatives. “Our thoughts are with the victims, their families, and the people of Jos during this painful time. We stand in solidarity with the community and call for urgent action to protect innocent lives.”</w:t>
      </w:r>
    </w:p>
    <w:p w14:paraId="40BCB215" w14:textId="0807A642" w:rsidR="000D0E83" w:rsidRPr="000D0E83" w:rsidRDefault="000D0E83" w:rsidP="00682608">
      <w:pPr>
        <w:pStyle w:val="BodyText"/>
        <w:spacing w:line="360" w:lineRule="auto"/>
        <w:rPr>
          <w:rFonts w:ascii="Times New Roman" w:hAnsi="Times New Roman" w:cs="Times New Roman"/>
          <w:sz w:val="24"/>
          <w:szCs w:val="24"/>
        </w:rPr>
      </w:pPr>
      <w:r w:rsidRPr="000D0E83">
        <w:rPr>
          <w:rFonts w:ascii="Times New Roman" w:hAnsi="Times New Roman" w:cs="Times New Roman"/>
          <w:sz w:val="24"/>
          <w:szCs w:val="24"/>
        </w:rPr>
        <w:t xml:space="preserve">No Hunger Initiatives calls on relevant authorities to ensure immediate medical assistance, secure the affected areas, and bring the perpetrators to justice. </w:t>
      </w:r>
      <w:r w:rsidRPr="00682608">
        <w:rPr>
          <w:rFonts w:ascii="Times New Roman" w:hAnsi="Times New Roman" w:cs="Times New Roman"/>
          <w:sz w:val="24"/>
          <w:szCs w:val="24"/>
        </w:rPr>
        <w:t>We</w:t>
      </w:r>
      <w:r w:rsidRPr="000D0E83">
        <w:rPr>
          <w:rFonts w:ascii="Times New Roman" w:hAnsi="Times New Roman" w:cs="Times New Roman"/>
          <w:sz w:val="24"/>
          <w:szCs w:val="24"/>
        </w:rPr>
        <w:t xml:space="preserve"> also </w:t>
      </w:r>
      <w:r w:rsidRPr="00682608">
        <w:rPr>
          <w:rFonts w:ascii="Times New Roman" w:hAnsi="Times New Roman" w:cs="Times New Roman"/>
          <w:sz w:val="24"/>
          <w:szCs w:val="24"/>
        </w:rPr>
        <w:t>urge</w:t>
      </w:r>
      <w:r w:rsidRPr="000D0E83">
        <w:rPr>
          <w:rFonts w:ascii="Times New Roman" w:hAnsi="Times New Roman" w:cs="Times New Roman"/>
          <w:sz w:val="24"/>
          <w:szCs w:val="24"/>
        </w:rPr>
        <w:t xml:space="preserve"> faith leaders, community stakeholders, and peacebuilders to work together to prevent further violence and support affected families.</w:t>
      </w:r>
    </w:p>
    <w:p w14:paraId="22089B3C" w14:textId="06153F8D" w:rsidR="000D0E83" w:rsidRPr="00682608" w:rsidRDefault="000D0E83" w:rsidP="00682608">
      <w:pPr>
        <w:pStyle w:val="BodyText"/>
        <w:spacing w:line="360" w:lineRule="auto"/>
        <w:rPr>
          <w:rFonts w:ascii="Times New Roman" w:hAnsi="Times New Roman" w:cs="Times New Roman"/>
          <w:sz w:val="24"/>
          <w:szCs w:val="24"/>
        </w:rPr>
      </w:pPr>
      <w:r w:rsidRPr="000D0E83">
        <w:rPr>
          <w:rFonts w:ascii="Times New Roman" w:hAnsi="Times New Roman" w:cs="Times New Roman"/>
          <w:sz w:val="24"/>
          <w:szCs w:val="24"/>
        </w:rPr>
        <w:t xml:space="preserve">No Hunger Initiatives remains committed to humanitarian service, community support, and advocacy for vulnerable populations. In moments of crisis, </w:t>
      </w:r>
      <w:r w:rsidRPr="00682608">
        <w:rPr>
          <w:rFonts w:ascii="Times New Roman" w:hAnsi="Times New Roman" w:cs="Times New Roman"/>
          <w:sz w:val="24"/>
          <w:szCs w:val="24"/>
        </w:rPr>
        <w:t>our</w:t>
      </w:r>
      <w:r w:rsidRPr="000D0E83">
        <w:rPr>
          <w:rFonts w:ascii="Times New Roman" w:hAnsi="Times New Roman" w:cs="Times New Roman"/>
          <w:sz w:val="24"/>
          <w:szCs w:val="24"/>
        </w:rPr>
        <w:t xml:space="preserve"> organization stands with affected communities and continues to promote dignity, peace, and resilience.</w:t>
      </w:r>
    </w:p>
    <w:p w14:paraId="3FA9CE56" w14:textId="77777777" w:rsidR="0094559D" w:rsidRDefault="0094559D" w:rsidP="00682608">
      <w:pPr>
        <w:pStyle w:val="BodyText"/>
        <w:spacing w:line="360" w:lineRule="auto"/>
        <w:rPr>
          <w:rFonts w:ascii="Times New Roman" w:hAnsi="Times New Roman" w:cs="Times New Roman"/>
          <w:b/>
          <w:bCs/>
          <w:sz w:val="24"/>
          <w:szCs w:val="24"/>
        </w:rPr>
      </w:pPr>
    </w:p>
    <w:p w14:paraId="17D674C1" w14:textId="05EBBC77" w:rsidR="000D0E83" w:rsidRPr="00682608" w:rsidRDefault="000D0E83" w:rsidP="00682608">
      <w:pPr>
        <w:pStyle w:val="BodyText"/>
        <w:spacing w:line="360" w:lineRule="auto"/>
        <w:rPr>
          <w:rFonts w:ascii="Times New Roman" w:hAnsi="Times New Roman" w:cs="Times New Roman"/>
          <w:b/>
          <w:bCs/>
          <w:sz w:val="24"/>
          <w:szCs w:val="24"/>
        </w:rPr>
      </w:pPr>
      <w:r w:rsidRPr="00682608">
        <w:rPr>
          <w:rFonts w:ascii="Times New Roman" w:hAnsi="Times New Roman" w:cs="Times New Roman"/>
          <w:b/>
          <w:bCs/>
          <w:sz w:val="24"/>
          <w:szCs w:val="24"/>
        </w:rPr>
        <w:t>About No Hunger Initiatives</w:t>
      </w:r>
    </w:p>
    <w:p w14:paraId="0CB02432" w14:textId="2581595E" w:rsidR="000D0E83" w:rsidRPr="000D0E83" w:rsidRDefault="000D0E83" w:rsidP="00682608">
      <w:pPr>
        <w:pStyle w:val="BodyText"/>
        <w:spacing w:line="360" w:lineRule="auto"/>
        <w:rPr>
          <w:rFonts w:ascii="Times New Roman" w:hAnsi="Times New Roman" w:cs="Times New Roman"/>
          <w:sz w:val="24"/>
          <w:szCs w:val="24"/>
        </w:rPr>
      </w:pPr>
      <w:r w:rsidRPr="00682608">
        <w:rPr>
          <w:rFonts w:ascii="Times New Roman" w:hAnsi="Times New Roman" w:cs="Times New Roman"/>
          <w:sz w:val="24"/>
          <w:szCs w:val="24"/>
        </w:rPr>
        <w:t xml:space="preserve">No Hunger Initiatives also known as </w:t>
      </w:r>
      <w:r w:rsidRPr="000D0E83">
        <w:rPr>
          <w:rFonts w:ascii="Times New Roman" w:hAnsi="Times New Roman" w:cs="Times New Roman"/>
          <w:sz w:val="24"/>
          <w:szCs w:val="24"/>
        </w:rPr>
        <w:t>No Hunger Food Bank</w:t>
      </w:r>
      <w:r w:rsidRPr="00682608">
        <w:rPr>
          <w:rFonts w:ascii="Times New Roman" w:hAnsi="Times New Roman" w:cs="Times New Roman"/>
          <w:sz w:val="24"/>
          <w:szCs w:val="24"/>
        </w:rPr>
        <w:t xml:space="preserve"> (NHFB)</w:t>
      </w:r>
      <w:r w:rsidRPr="000D0E83">
        <w:rPr>
          <w:rFonts w:ascii="Times New Roman" w:hAnsi="Times New Roman" w:cs="Times New Roman"/>
          <w:sz w:val="24"/>
          <w:szCs w:val="24"/>
        </w:rPr>
        <w:t xml:space="preserve"> is a non-profit, nutrition focused system which is committed to fighting and eradicating hunger</w:t>
      </w:r>
      <w:r w:rsidR="00A72437" w:rsidRPr="00682608">
        <w:rPr>
          <w:rFonts w:ascii="Times New Roman" w:hAnsi="Times New Roman" w:cs="Times New Roman"/>
          <w:sz w:val="24"/>
          <w:szCs w:val="24"/>
        </w:rPr>
        <w:t xml:space="preserve"> and food waste and loss</w:t>
      </w:r>
      <w:r w:rsidRPr="000D0E83">
        <w:rPr>
          <w:rFonts w:ascii="Times New Roman" w:hAnsi="Times New Roman" w:cs="Times New Roman"/>
          <w:sz w:val="24"/>
          <w:szCs w:val="24"/>
        </w:rPr>
        <w:t xml:space="preserve">, providing assistance for </w:t>
      </w:r>
      <w:r w:rsidRPr="00682608">
        <w:rPr>
          <w:rFonts w:ascii="Times New Roman" w:hAnsi="Times New Roman" w:cs="Times New Roman"/>
          <w:sz w:val="24"/>
          <w:szCs w:val="24"/>
        </w:rPr>
        <w:t xml:space="preserve">displaced and </w:t>
      </w:r>
      <w:r w:rsidRPr="000D0E83">
        <w:rPr>
          <w:rFonts w:ascii="Times New Roman" w:hAnsi="Times New Roman" w:cs="Times New Roman"/>
          <w:sz w:val="24"/>
          <w:szCs w:val="24"/>
        </w:rPr>
        <w:t xml:space="preserve">malnourished children, </w:t>
      </w:r>
      <w:r w:rsidR="00A72437" w:rsidRPr="00682608">
        <w:rPr>
          <w:rFonts w:ascii="Times New Roman" w:hAnsi="Times New Roman" w:cs="Times New Roman"/>
          <w:sz w:val="24"/>
          <w:szCs w:val="24"/>
        </w:rPr>
        <w:t>internally displaced persons, underserved populations</w:t>
      </w:r>
      <w:r w:rsidRPr="000D0E83">
        <w:rPr>
          <w:rFonts w:ascii="Times New Roman" w:hAnsi="Times New Roman" w:cs="Times New Roman"/>
          <w:sz w:val="24"/>
          <w:szCs w:val="24"/>
        </w:rPr>
        <w:t xml:space="preserve">, nursing mothers and pregnant women, and solving the problem of malnutrition through targeted </w:t>
      </w:r>
      <w:proofErr w:type="spellStart"/>
      <w:r w:rsidRPr="000D0E83">
        <w:rPr>
          <w:rFonts w:ascii="Times New Roman" w:hAnsi="Times New Roman" w:cs="Times New Roman"/>
          <w:sz w:val="24"/>
          <w:szCs w:val="24"/>
        </w:rPr>
        <w:t>programmes</w:t>
      </w:r>
      <w:proofErr w:type="spellEnd"/>
      <w:r w:rsidRPr="000D0E83">
        <w:rPr>
          <w:rFonts w:ascii="Times New Roman" w:hAnsi="Times New Roman" w:cs="Times New Roman"/>
          <w:sz w:val="24"/>
          <w:szCs w:val="24"/>
        </w:rPr>
        <w:t xml:space="preserve"> that seek to improve the nutrition/food intake of the less privilege and vulnerable.</w:t>
      </w:r>
    </w:p>
    <w:p w14:paraId="1D1C5F92" w14:textId="6DD167AE" w:rsidR="00682608" w:rsidRDefault="00682608" w:rsidP="000D0E83">
      <w:pPr>
        <w:pStyle w:val="BodyText"/>
        <w:rPr>
          <w:b/>
          <w:bCs/>
          <w:sz w:val="20"/>
        </w:rPr>
      </w:pPr>
      <w:r>
        <w:rPr>
          <w:b/>
          <w:bCs/>
          <w:noProof/>
          <w:sz w:val="20"/>
        </w:rPr>
        <mc:AlternateContent>
          <mc:Choice Requires="wps">
            <w:drawing>
              <wp:anchor distT="0" distB="0" distL="114300" distR="114300" simplePos="0" relativeHeight="251659264" behindDoc="0" locked="0" layoutInCell="1" allowOverlap="1" wp14:anchorId="15837FC4" wp14:editId="05669E29">
                <wp:simplePos x="0" y="0"/>
                <wp:positionH relativeFrom="column">
                  <wp:posOffset>236220</wp:posOffset>
                </wp:positionH>
                <wp:positionV relativeFrom="paragraph">
                  <wp:posOffset>95885</wp:posOffset>
                </wp:positionV>
                <wp:extent cx="472987" cy="358928"/>
                <wp:effectExtent l="0" t="0" r="22860" b="22225"/>
                <wp:wrapNone/>
                <wp:docPr id="1213963675" name="Freeform: Shape 1"/>
                <wp:cNvGraphicFramePr/>
                <a:graphic xmlns:a="http://schemas.openxmlformats.org/drawingml/2006/main">
                  <a:graphicData uri="http://schemas.microsoft.com/office/word/2010/wordprocessingShape">
                    <wps:wsp>
                      <wps:cNvSpPr/>
                      <wps:spPr>
                        <a:xfrm>
                          <a:off x="0" y="0"/>
                          <a:ext cx="472987" cy="358928"/>
                        </a:xfrm>
                        <a:custGeom>
                          <a:avLst/>
                          <a:gdLst>
                            <a:gd name="csX0" fmla="*/ 0 w 472987"/>
                            <a:gd name="csY0" fmla="*/ 152400 h 358928"/>
                            <a:gd name="csX1" fmla="*/ 30480 w 472987"/>
                            <a:gd name="csY1" fmla="*/ 83820 h 358928"/>
                            <a:gd name="csX2" fmla="*/ 53340 w 472987"/>
                            <a:gd name="csY2" fmla="*/ 30480 h 358928"/>
                            <a:gd name="csX3" fmla="*/ 68580 w 472987"/>
                            <a:gd name="csY3" fmla="*/ 0 h 358928"/>
                            <a:gd name="csX4" fmla="*/ 60960 w 472987"/>
                            <a:gd name="csY4" fmla="*/ 243840 h 358928"/>
                            <a:gd name="csX5" fmla="*/ 76200 w 472987"/>
                            <a:gd name="csY5" fmla="*/ 320040 h 358928"/>
                            <a:gd name="csX6" fmla="*/ 106680 w 472987"/>
                            <a:gd name="csY6" fmla="*/ 297180 h 358928"/>
                            <a:gd name="csX7" fmla="*/ 121920 w 472987"/>
                            <a:gd name="csY7" fmla="*/ 274320 h 358928"/>
                            <a:gd name="csX8" fmla="*/ 144780 w 472987"/>
                            <a:gd name="csY8" fmla="*/ 198120 h 358928"/>
                            <a:gd name="csX9" fmla="*/ 167640 w 472987"/>
                            <a:gd name="csY9" fmla="*/ 350520 h 358928"/>
                            <a:gd name="csX10" fmla="*/ 228600 w 472987"/>
                            <a:gd name="csY10" fmla="*/ 335280 h 358928"/>
                            <a:gd name="csX11" fmla="*/ 205740 w 472987"/>
                            <a:gd name="csY11" fmla="*/ 167640 h 358928"/>
                            <a:gd name="csX12" fmla="*/ 213360 w 472987"/>
                            <a:gd name="csY12" fmla="*/ 220980 h 358928"/>
                            <a:gd name="csX13" fmla="*/ 236220 w 472987"/>
                            <a:gd name="csY13" fmla="*/ 304800 h 358928"/>
                            <a:gd name="csX14" fmla="*/ 259080 w 472987"/>
                            <a:gd name="csY14" fmla="*/ 327660 h 358928"/>
                            <a:gd name="csX15" fmla="*/ 297180 w 472987"/>
                            <a:gd name="csY15" fmla="*/ 304800 h 358928"/>
                            <a:gd name="csX16" fmla="*/ 259080 w 472987"/>
                            <a:gd name="csY16" fmla="*/ 121920 h 358928"/>
                            <a:gd name="csX17" fmla="*/ 297180 w 472987"/>
                            <a:gd name="csY17" fmla="*/ 259080 h 358928"/>
                            <a:gd name="csX18" fmla="*/ 342900 w 472987"/>
                            <a:gd name="csY18" fmla="*/ 312420 h 358928"/>
                            <a:gd name="csX19" fmla="*/ 373380 w 472987"/>
                            <a:gd name="csY19" fmla="*/ 297180 h 358928"/>
                            <a:gd name="csX20" fmla="*/ 419100 w 472987"/>
                            <a:gd name="csY20" fmla="*/ 304800 h 358928"/>
                            <a:gd name="csX21" fmla="*/ 434340 w 472987"/>
                            <a:gd name="csY21" fmla="*/ 281940 h 358928"/>
                            <a:gd name="csX22" fmla="*/ 426720 w 472987"/>
                            <a:gd name="csY22" fmla="*/ 220980 h 358928"/>
                            <a:gd name="csX23" fmla="*/ 472440 w 472987"/>
                            <a:gd name="csY23" fmla="*/ 327660 h 358928"/>
                            <a:gd name="csX24" fmla="*/ 472440 w 472987"/>
                            <a:gd name="csY24" fmla="*/ 342900 h 3589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472987" h="358928">
                              <a:moveTo>
                                <a:pt x="0" y="152400"/>
                              </a:moveTo>
                              <a:cubicBezTo>
                                <a:pt x="39318" y="34447"/>
                                <a:pt x="-5746" y="156273"/>
                                <a:pt x="30480" y="83820"/>
                              </a:cubicBezTo>
                              <a:cubicBezTo>
                                <a:pt x="39131" y="66518"/>
                                <a:pt x="45335" y="48090"/>
                                <a:pt x="53340" y="30480"/>
                              </a:cubicBezTo>
                              <a:cubicBezTo>
                                <a:pt x="58040" y="20139"/>
                                <a:pt x="63500" y="10160"/>
                                <a:pt x="68580" y="0"/>
                              </a:cubicBezTo>
                              <a:cubicBezTo>
                                <a:pt x="66040" y="81280"/>
                                <a:pt x="59024" y="162543"/>
                                <a:pt x="60960" y="243840"/>
                              </a:cubicBezTo>
                              <a:cubicBezTo>
                                <a:pt x="61577" y="269736"/>
                                <a:pt x="59343" y="300373"/>
                                <a:pt x="76200" y="320040"/>
                              </a:cubicBezTo>
                              <a:cubicBezTo>
                                <a:pt x="84465" y="329683"/>
                                <a:pt x="97700" y="306160"/>
                                <a:pt x="106680" y="297180"/>
                              </a:cubicBezTo>
                              <a:cubicBezTo>
                                <a:pt x="113156" y="290704"/>
                                <a:pt x="118201" y="282689"/>
                                <a:pt x="121920" y="274320"/>
                              </a:cubicBezTo>
                              <a:cubicBezTo>
                                <a:pt x="132521" y="250468"/>
                                <a:pt x="138447" y="223452"/>
                                <a:pt x="144780" y="198120"/>
                              </a:cubicBezTo>
                              <a:cubicBezTo>
                                <a:pt x="152400" y="248920"/>
                                <a:pt x="140854" y="306688"/>
                                <a:pt x="167640" y="350520"/>
                              </a:cubicBezTo>
                              <a:cubicBezTo>
                                <a:pt x="178562" y="368392"/>
                                <a:pt x="221976" y="355151"/>
                                <a:pt x="228600" y="335280"/>
                              </a:cubicBezTo>
                              <a:cubicBezTo>
                                <a:pt x="260105" y="240764"/>
                                <a:pt x="240281" y="219452"/>
                                <a:pt x="205740" y="167640"/>
                              </a:cubicBezTo>
                              <a:cubicBezTo>
                                <a:pt x="208280" y="185420"/>
                                <a:pt x="210629" y="203228"/>
                                <a:pt x="213360" y="220980"/>
                              </a:cubicBezTo>
                              <a:cubicBezTo>
                                <a:pt x="217869" y="250291"/>
                                <a:pt x="219987" y="278827"/>
                                <a:pt x="236220" y="304800"/>
                              </a:cubicBezTo>
                              <a:cubicBezTo>
                                <a:pt x="241931" y="313938"/>
                                <a:pt x="251460" y="320040"/>
                                <a:pt x="259080" y="327660"/>
                              </a:cubicBezTo>
                              <a:cubicBezTo>
                                <a:pt x="271780" y="320040"/>
                                <a:pt x="295179" y="319475"/>
                                <a:pt x="297180" y="304800"/>
                              </a:cubicBezTo>
                              <a:cubicBezTo>
                                <a:pt x="311794" y="197631"/>
                                <a:pt x="297322" y="185657"/>
                                <a:pt x="259080" y="121920"/>
                              </a:cubicBezTo>
                              <a:cubicBezTo>
                                <a:pt x="241989" y="190286"/>
                                <a:pt x="247660" y="141471"/>
                                <a:pt x="297180" y="259080"/>
                              </a:cubicBezTo>
                              <a:cubicBezTo>
                                <a:pt x="317936" y="308375"/>
                                <a:pt x="299108" y="290524"/>
                                <a:pt x="342900" y="312420"/>
                              </a:cubicBezTo>
                              <a:cubicBezTo>
                                <a:pt x="374204" y="202856"/>
                                <a:pt x="342169" y="273772"/>
                                <a:pt x="373380" y="297180"/>
                              </a:cubicBezTo>
                              <a:cubicBezTo>
                                <a:pt x="385740" y="306450"/>
                                <a:pt x="403860" y="302260"/>
                                <a:pt x="419100" y="304800"/>
                              </a:cubicBezTo>
                              <a:cubicBezTo>
                                <a:pt x="424180" y="297180"/>
                                <a:pt x="433511" y="291060"/>
                                <a:pt x="434340" y="281940"/>
                              </a:cubicBezTo>
                              <a:cubicBezTo>
                                <a:pt x="436194" y="261546"/>
                                <a:pt x="406242" y="220980"/>
                                <a:pt x="426720" y="220980"/>
                              </a:cubicBezTo>
                              <a:cubicBezTo>
                                <a:pt x="437624" y="220980"/>
                                <a:pt x="468938" y="313653"/>
                                <a:pt x="472440" y="327660"/>
                              </a:cubicBezTo>
                              <a:cubicBezTo>
                                <a:pt x="473672" y="332588"/>
                                <a:pt x="472440" y="337820"/>
                                <a:pt x="472440" y="342900"/>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83E95B" id="Freeform: Shape 1" o:spid="_x0000_s1026" style="position:absolute;margin-left:18.6pt;margin-top:7.55pt;width:37.25pt;height:28.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72987,35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" path="m,152400c39318,34447,-5746,156273,30480,83820,39131,66518,45335,48090,53340,30480,58040,20139,63500,10160,68580,,66040,81280,59024,162543,60960,243840v617,25896,-1617,56533,15240,76200c84465,329683,97700,306160,106680,297180v6476,-6476,11521,-14491,15240,-22860c132521,250468,138447,223452,144780,198120v7620,50800,-3926,108568,22860,152400c178562,368392,221976,355151,228600,335280,260105,240764,240281,219452,205740,167640v2540,17780,4889,35588,7620,53340c217869,250291,219987,278827,236220,304800v5711,9138,15240,15240,22860,22860c271780,320040,295179,319475,297180,304800v14614,-107169,142,-119143,-38100,-182880c241989,190286,247660,141471,297180,259080v20756,49295,1928,31444,45720,53340c374204,202856,342169,273772,373380,297180v12360,9270,30480,5080,45720,7620c424180,297180,433511,291060,434340,281940v1854,-20394,-28098,-60960,-7620,-60960c437624,220980,468938,313653,472440,327660v1232,4928,,10160,,15240e" filled="f" strokecolor="#0a121c [484]" strokeweight="2pt">
                <v:path arrowok="t" o:connecttype="custom" o:connectlocs="0,152400;30480,83820;53340,30480;68580,0;60960,243840;76200,320040;106680,297180;121920,274320;144780,198120;167640,350520;228600,335280;205740,167640;213360,220980;236220,304800;259080,327660;297180,304800;259080,121920;297180,259080;342900,312420;373380,297180;419100,304800;434340,281940;426720,220980;472440,327660;472440,342900" o:connectangles="0,0,0,0,0,0,0,0,0,0,0,0,0,0,0,0,0,0,0,0,0,0,0,0,0"/>
              </v:shape>
            </w:pict>
          </mc:Fallback>
        </mc:AlternateContent>
      </w:r>
    </w:p>
    <w:p w14:paraId="4AA9CB3E" w14:textId="77777777" w:rsidR="00682608" w:rsidRDefault="00682608" w:rsidP="000D0E83">
      <w:pPr>
        <w:pStyle w:val="BodyText"/>
        <w:rPr>
          <w:b/>
          <w:bCs/>
          <w:sz w:val="20"/>
        </w:rPr>
      </w:pPr>
    </w:p>
    <w:p w14:paraId="28741211" w14:textId="77777777" w:rsidR="00682608" w:rsidRDefault="00682608" w:rsidP="000D0E83">
      <w:pPr>
        <w:pStyle w:val="BodyText"/>
        <w:rPr>
          <w:b/>
          <w:bCs/>
          <w:sz w:val="20"/>
        </w:rPr>
      </w:pPr>
    </w:p>
    <w:p w14:paraId="0BA42E45" w14:textId="6EE6D486" w:rsidR="00682608" w:rsidRDefault="00682608" w:rsidP="000D0E83">
      <w:pPr>
        <w:pStyle w:val="BodyText"/>
        <w:rPr>
          <w:b/>
          <w:bCs/>
          <w:sz w:val="20"/>
        </w:rPr>
      </w:pPr>
      <w:r>
        <w:rPr>
          <w:b/>
          <w:bCs/>
          <w:sz w:val="20"/>
        </w:rPr>
        <w:t>Tutu Samuel</w:t>
      </w:r>
    </w:p>
    <w:p w14:paraId="379FBB93" w14:textId="77777777" w:rsidR="0094559D" w:rsidRDefault="00682608">
      <w:pPr>
        <w:pStyle w:val="BodyText"/>
        <w:rPr>
          <w:sz w:val="20"/>
        </w:rPr>
      </w:pPr>
      <w:r>
        <w:rPr>
          <w:sz w:val="20"/>
        </w:rPr>
        <w:t>Communications Specialist</w:t>
      </w:r>
      <w:r w:rsidR="000D0E83" w:rsidRPr="000D0E83">
        <w:rPr>
          <w:sz w:val="20"/>
        </w:rPr>
        <w:br/>
      </w:r>
    </w:p>
    <w:p w14:paraId="14E8FB9B" w14:textId="705DA06A" w:rsidR="002B7729" w:rsidRDefault="002B7729">
      <w:pPr>
        <w:pStyle w:val="BodyText"/>
        <w:rPr>
          <w:sz w:val="20"/>
        </w:rPr>
      </w:pPr>
    </w:p>
    <w:p w14:paraId="4E561969" w14:textId="77777777" w:rsidR="0094559D" w:rsidRDefault="0094559D">
      <w:pPr>
        <w:pStyle w:val="BodyText"/>
        <w:rPr>
          <w:sz w:val="20"/>
        </w:rPr>
      </w:pPr>
    </w:p>
    <w:p w14:paraId="2B76331B" w14:textId="77777777" w:rsidR="002B7729" w:rsidRDefault="002B7729">
      <w:pPr>
        <w:rPr>
          <w:sz w:val="21"/>
        </w:rPr>
        <w:sectPr w:rsidR="002B7729">
          <w:type w:val="continuous"/>
          <w:pgSz w:w="11910" w:h="16840"/>
          <w:pgMar w:top="320" w:right="320" w:bottom="280" w:left="360" w:header="720" w:footer="720" w:gutter="0"/>
          <w:cols w:space="720"/>
        </w:sectPr>
      </w:pPr>
    </w:p>
    <w:p w14:paraId="70934F6C" w14:textId="77777777" w:rsidR="002B7729" w:rsidRDefault="00000000">
      <w:pPr>
        <w:pStyle w:val="Heading1"/>
        <w:ind w:left="257"/>
      </w:pPr>
      <w:r>
        <w:rPr>
          <w:color w:val="030303"/>
          <w:w w:val="105"/>
        </w:rPr>
        <w:t>Head</w:t>
      </w:r>
      <w:r>
        <w:rPr>
          <w:color w:val="030303"/>
          <w:spacing w:val="14"/>
          <w:w w:val="105"/>
        </w:rPr>
        <w:t xml:space="preserve"> </w:t>
      </w:r>
      <w:r>
        <w:rPr>
          <w:color w:val="030303"/>
          <w:spacing w:val="-2"/>
          <w:w w:val="105"/>
        </w:rPr>
        <w:t>Office:</w:t>
      </w:r>
    </w:p>
    <w:p w14:paraId="5E5AE069" w14:textId="77777777" w:rsidR="002B7729" w:rsidRDefault="00000000">
      <w:pPr>
        <w:pStyle w:val="BodyText"/>
        <w:spacing w:before="21" w:line="266" w:lineRule="auto"/>
        <w:ind w:left="258" w:hanging="3"/>
      </w:pPr>
      <w:r>
        <w:rPr>
          <w:color w:val="030303"/>
          <w:w w:val="105"/>
        </w:rPr>
        <w:t>Corporate 14</w:t>
      </w:r>
      <w:r>
        <w:rPr>
          <w:color w:val="363636"/>
          <w:w w:val="105"/>
        </w:rPr>
        <w:t xml:space="preserve">, </w:t>
      </w:r>
      <w:r>
        <w:rPr>
          <w:color w:val="030303"/>
          <w:w w:val="105"/>
        </w:rPr>
        <w:t>Dubai-Abuja International</w:t>
      </w:r>
      <w:r>
        <w:rPr>
          <w:color w:val="030303"/>
          <w:spacing w:val="-3"/>
          <w:w w:val="105"/>
        </w:rPr>
        <w:t xml:space="preserve"> </w:t>
      </w:r>
      <w:r>
        <w:rPr>
          <w:color w:val="030303"/>
          <w:w w:val="105"/>
        </w:rPr>
        <w:t>Market</w:t>
      </w:r>
      <w:r>
        <w:rPr>
          <w:color w:val="363636"/>
          <w:w w:val="105"/>
        </w:rPr>
        <w:t>,</w:t>
      </w:r>
      <w:r>
        <w:rPr>
          <w:color w:val="363636"/>
          <w:spacing w:val="-12"/>
          <w:w w:val="105"/>
        </w:rPr>
        <w:t xml:space="preserve"> </w:t>
      </w:r>
      <w:r>
        <w:rPr>
          <w:color w:val="030303"/>
          <w:w w:val="105"/>
        </w:rPr>
        <w:t>Behind</w:t>
      </w:r>
      <w:r>
        <w:rPr>
          <w:color w:val="030303"/>
          <w:spacing w:val="-5"/>
          <w:w w:val="105"/>
        </w:rPr>
        <w:t xml:space="preserve"> </w:t>
      </w:r>
      <w:r>
        <w:rPr>
          <w:color w:val="030303"/>
          <w:w w:val="105"/>
        </w:rPr>
        <w:t>Games Village, Kaura, Abuja, Nigeria</w:t>
      </w:r>
      <w:r>
        <w:rPr>
          <w:color w:val="363636"/>
          <w:w w:val="105"/>
        </w:rPr>
        <w:t>.</w:t>
      </w:r>
    </w:p>
    <w:p w14:paraId="5F6017D9" w14:textId="77777777" w:rsidR="002B7729" w:rsidRDefault="00000000">
      <w:pPr>
        <w:pStyle w:val="Heading1"/>
      </w:pPr>
      <w:r>
        <w:rPr>
          <w:b w:val="0"/>
        </w:rPr>
        <w:br w:type="column"/>
      </w:r>
      <w:r>
        <w:rPr>
          <w:color w:val="030303"/>
          <w:spacing w:val="-4"/>
          <w:w w:val="105"/>
        </w:rPr>
        <w:t>Call</w:t>
      </w:r>
    </w:p>
    <w:p w14:paraId="047FDBC4" w14:textId="77777777" w:rsidR="002B7729" w:rsidRDefault="00000000">
      <w:pPr>
        <w:pStyle w:val="BodyText"/>
        <w:spacing w:before="16"/>
        <w:ind w:left="106"/>
      </w:pPr>
      <w:r>
        <w:rPr>
          <w:color w:val="030303"/>
          <w:w w:val="105"/>
        </w:rPr>
        <w:t>+234</w:t>
      </w:r>
      <w:r>
        <w:rPr>
          <w:color w:val="030303"/>
          <w:spacing w:val="2"/>
          <w:w w:val="105"/>
        </w:rPr>
        <w:t xml:space="preserve"> </w:t>
      </w:r>
      <w:r>
        <w:rPr>
          <w:color w:val="030303"/>
          <w:w w:val="105"/>
        </w:rPr>
        <w:t>704</w:t>
      </w:r>
      <w:r>
        <w:rPr>
          <w:color w:val="030303"/>
          <w:spacing w:val="1"/>
          <w:w w:val="105"/>
        </w:rPr>
        <w:t xml:space="preserve"> </w:t>
      </w:r>
      <w:r>
        <w:rPr>
          <w:color w:val="030303"/>
          <w:w w:val="105"/>
        </w:rPr>
        <w:t>886</w:t>
      </w:r>
      <w:r>
        <w:rPr>
          <w:color w:val="030303"/>
          <w:spacing w:val="1"/>
          <w:w w:val="105"/>
        </w:rPr>
        <w:t xml:space="preserve"> </w:t>
      </w:r>
      <w:r>
        <w:rPr>
          <w:color w:val="030303"/>
          <w:spacing w:val="-4"/>
          <w:w w:val="105"/>
        </w:rPr>
        <w:t>7678</w:t>
      </w:r>
    </w:p>
    <w:p w14:paraId="381EB250" w14:textId="77777777" w:rsidR="002B7729" w:rsidRDefault="00000000">
      <w:pPr>
        <w:pStyle w:val="BodyText"/>
        <w:spacing w:before="21"/>
        <w:ind w:left="106"/>
      </w:pPr>
      <w:r>
        <w:rPr>
          <w:color w:val="030303"/>
          <w:w w:val="105"/>
        </w:rPr>
        <w:t>+234</w:t>
      </w:r>
      <w:r>
        <w:rPr>
          <w:color w:val="030303"/>
          <w:spacing w:val="1"/>
          <w:w w:val="105"/>
        </w:rPr>
        <w:t xml:space="preserve"> </w:t>
      </w:r>
      <w:r>
        <w:rPr>
          <w:color w:val="030303"/>
          <w:w w:val="105"/>
        </w:rPr>
        <w:t>706</w:t>
      </w:r>
      <w:r>
        <w:rPr>
          <w:color w:val="030303"/>
          <w:spacing w:val="3"/>
          <w:w w:val="105"/>
        </w:rPr>
        <w:t xml:space="preserve"> </w:t>
      </w:r>
      <w:r>
        <w:rPr>
          <w:color w:val="030303"/>
          <w:w w:val="105"/>
        </w:rPr>
        <w:t>387</w:t>
      </w:r>
      <w:r>
        <w:rPr>
          <w:color w:val="030303"/>
          <w:spacing w:val="1"/>
          <w:w w:val="105"/>
        </w:rPr>
        <w:t xml:space="preserve"> </w:t>
      </w:r>
      <w:r>
        <w:rPr>
          <w:color w:val="030303"/>
          <w:spacing w:val="-4"/>
          <w:w w:val="105"/>
        </w:rPr>
        <w:t>5444</w:t>
      </w:r>
    </w:p>
    <w:p w14:paraId="0CAB852D" w14:textId="77777777" w:rsidR="002B7729" w:rsidRDefault="00000000">
      <w:pPr>
        <w:pStyle w:val="BodyText"/>
        <w:spacing w:before="20"/>
        <w:ind w:left="106"/>
      </w:pPr>
      <w:r>
        <w:rPr>
          <w:color w:val="030303"/>
          <w:w w:val="105"/>
        </w:rPr>
        <w:t>+234</w:t>
      </w:r>
      <w:r>
        <w:rPr>
          <w:color w:val="030303"/>
          <w:spacing w:val="2"/>
          <w:w w:val="105"/>
        </w:rPr>
        <w:t xml:space="preserve"> </w:t>
      </w:r>
      <w:r>
        <w:rPr>
          <w:color w:val="030303"/>
          <w:w w:val="105"/>
        </w:rPr>
        <w:t>916</w:t>
      </w:r>
      <w:r>
        <w:rPr>
          <w:color w:val="030303"/>
          <w:spacing w:val="1"/>
          <w:w w:val="105"/>
        </w:rPr>
        <w:t xml:space="preserve"> </w:t>
      </w:r>
      <w:r>
        <w:rPr>
          <w:color w:val="030303"/>
          <w:w w:val="105"/>
        </w:rPr>
        <w:t>276</w:t>
      </w:r>
      <w:r>
        <w:rPr>
          <w:color w:val="030303"/>
          <w:spacing w:val="2"/>
          <w:w w:val="105"/>
        </w:rPr>
        <w:t xml:space="preserve"> </w:t>
      </w:r>
      <w:r>
        <w:rPr>
          <w:color w:val="030303"/>
          <w:spacing w:val="-4"/>
          <w:w w:val="105"/>
        </w:rPr>
        <w:t>8387</w:t>
      </w:r>
    </w:p>
    <w:p w14:paraId="2B20C838" w14:textId="77777777" w:rsidR="002B7729" w:rsidRDefault="00000000">
      <w:pPr>
        <w:pStyle w:val="BodyText"/>
        <w:spacing w:before="21"/>
        <w:ind w:left="106"/>
      </w:pPr>
      <w:r>
        <w:rPr>
          <w:color w:val="030303"/>
          <w:w w:val="105"/>
        </w:rPr>
        <w:t>+234</w:t>
      </w:r>
      <w:r>
        <w:rPr>
          <w:color w:val="030303"/>
          <w:spacing w:val="3"/>
          <w:w w:val="105"/>
        </w:rPr>
        <w:t xml:space="preserve"> </w:t>
      </w:r>
      <w:r>
        <w:rPr>
          <w:color w:val="030303"/>
          <w:w w:val="105"/>
        </w:rPr>
        <w:t>815</w:t>
      </w:r>
      <w:r>
        <w:rPr>
          <w:color w:val="030303"/>
          <w:spacing w:val="3"/>
          <w:w w:val="105"/>
        </w:rPr>
        <w:t xml:space="preserve"> </w:t>
      </w:r>
      <w:r>
        <w:rPr>
          <w:color w:val="030303"/>
          <w:w w:val="105"/>
        </w:rPr>
        <w:t>961</w:t>
      </w:r>
      <w:r>
        <w:rPr>
          <w:color w:val="030303"/>
          <w:spacing w:val="-1"/>
          <w:w w:val="105"/>
        </w:rPr>
        <w:t xml:space="preserve"> </w:t>
      </w:r>
      <w:r>
        <w:rPr>
          <w:color w:val="030303"/>
          <w:spacing w:val="-4"/>
          <w:w w:val="105"/>
        </w:rPr>
        <w:t>9260</w:t>
      </w:r>
    </w:p>
    <w:p w14:paraId="23ADE104" w14:textId="77777777" w:rsidR="002B7729" w:rsidRDefault="00000000">
      <w:pPr>
        <w:pStyle w:val="BodyText"/>
        <w:spacing w:before="95" w:line="266" w:lineRule="auto"/>
        <w:ind w:left="836" w:hanging="730"/>
      </w:pPr>
      <w:r>
        <w:br w:type="column"/>
      </w:r>
      <w:r>
        <w:rPr>
          <w:b/>
          <w:color w:val="030303"/>
          <w:w w:val="105"/>
        </w:rPr>
        <w:t>e-Mail:</w:t>
      </w:r>
      <w:r>
        <w:rPr>
          <w:b/>
          <w:color w:val="030303"/>
          <w:spacing w:val="80"/>
          <w:w w:val="105"/>
        </w:rPr>
        <w:t xml:space="preserve"> </w:t>
      </w:r>
      <w:hyperlink r:id="rId6">
        <w:r>
          <w:rPr>
            <w:color w:val="030303"/>
            <w:w w:val="105"/>
          </w:rPr>
          <w:t>gbadebo.odularu@nohungerfoodbank.org</w:t>
        </w:r>
      </w:hyperlink>
      <w:r>
        <w:rPr>
          <w:color w:val="030303"/>
          <w:w w:val="105"/>
        </w:rPr>
        <w:t xml:space="preserve"> </w:t>
      </w:r>
      <w:hyperlink r:id="rId7">
        <w:r>
          <w:rPr>
            <w:color w:val="030303"/>
            <w:spacing w:val="-2"/>
            <w:w w:val="105"/>
          </w:rPr>
          <w:t>info@nohungerfoodbank.org</w:t>
        </w:r>
      </w:hyperlink>
    </w:p>
    <w:p w14:paraId="609E13AB" w14:textId="77777777" w:rsidR="002B7729" w:rsidRDefault="00000000">
      <w:pPr>
        <w:spacing w:before="66"/>
        <w:ind w:left="116"/>
        <w:rPr>
          <w:sz w:val="17"/>
        </w:rPr>
      </w:pPr>
      <w:r>
        <w:rPr>
          <w:noProof/>
        </w:rPr>
        <w:drawing>
          <wp:anchor distT="0" distB="0" distL="0" distR="0" simplePos="0" relativeHeight="15729152" behindDoc="0" locked="0" layoutInCell="1" allowOverlap="1" wp14:anchorId="34F0179C" wp14:editId="79C68A1E">
            <wp:simplePos x="0" y="0"/>
            <wp:positionH relativeFrom="page">
              <wp:posOffset>6359224</wp:posOffset>
            </wp:positionH>
            <wp:positionV relativeFrom="paragraph">
              <wp:posOffset>-265731</wp:posOffset>
            </wp:positionV>
            <wp:extent cx="931139" cy="42110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31139" cy="421103"/>
                    </a:xfrm>
                    <a:prstGeom prst="rect">
                      <a:avLst/>
                    </a:prstGeom>
                  </pic:spPr>
                </pic:pic>
              </a:graphicData>
            </a:graphic>
          </wp:anchor>
        </w:drawing>
      </w:r>
      <w:r>
        <w:rPr>
          <w:b/>
          <w:color w:val="030303"/>
          <w:spacing w:val="-2"/>
          <w:w w:val="105"/>
          <w:sz w:val="17"/>
        </w:rPr>
        <w:t>Website:</w:t>
      </w:r>
      <w:r>
        <w:rPr>
          <w:b/>
          <w:color w:val="030303"/>
          <w:spacing w:val="3"/>
          <w:w w:val="105"/>
          <w:sz w:val="17"/>
        </w:rPr>
        <w:t xml:space="preserve"> </w:t>
      </w:r>
      <w:hyperlink r:id="rId9">
        <w:r>
          <w:rPr>
            <w:color w:val="030303"/>
            <w:spacing w:val="-2"/>
            <w:w w:val="105"/>
            <w:sz w:val="17"/>
          </w:rPr>
          <w:t>www</w:t>
        </w:r>
        <w:r>
          <w:rPr>
            <w:color w:val="363636"/>
            <w:spacing w:val="-2"/>
            <w:w w:val="105"/>
            <w:sz w:val="17"/>
          </w:rPr>
          <w:t>.</w:t>
        </w:r>
        <w:r>
          <w:rPr>
            <w:color w:val="030303"/>
            <w:spacing w:val="-2"/>
            <w:w w:val="105"/>
            <w:sz w:val="17"/>
          </w:rPr>
          <w:t>nohungerfoodbank.org</w:t>
        </w:r>
      </w:hyperlink>
    </w:p>
    <w:sectPr w:rsidR="002B7729">
      <w:type w:val="continuous"/>
      <w:pgSz w:w="11910" w:h="16840"/>
      <w:pgMar w:top="320" w:right="320" w:bottom="280" w:left="360" w:header="720" w:footer="720" w:gutter="0"/>
      <w:cols w:num="3" w:space="720" w:equalWidth="0">
        <w:col w:w="3174" w:space="138"/>
        <w:col w:w="1702" w:space="139"/>
        <w:col w:w="607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5E1"/>
    <w:multiLevelType w:val="multilevel"/>
    <w:tmpl w:val="233A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088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B7729"/>
    <w:rsid w:val="000D0E83"/>
    <w:rsid w:val="002B7729"/>
    <w:rsid w:val="005D7FE2"/>
    <w:rsid w:val="00682608"/>
    <w:rsid w:val="0094559D"/>
    <w:rsid w:val="00A72437"/>
    <w:rsid w:val="00C13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0758"/>
  <w15:docId w15:val="{9C13F019-A771-4EE8-B9F1-EFC1C518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5"/>
      <w:ind w:left="107"/>
      <w:outlineLvl w:val="0"/>
    </w:pPr>
    <w:rPr>
      <w:b/>
      <w:bCs/>
      <w:sz w:val="17"/>
      <w:szCs w:val="17"/>
    </w:rPr>
  </w:style>
  <w:style w:type="paragraph" w:styleId="Heading2">
    <w:name w:val="heading 2"/>
    <w:basedOn w:val="Normal"/>
    <w:next w:val="Normal"/>
    <w:link w:val="Heading2Char"/>
    <w:uiPriority w:val="9"/>
    <w:semiHidden/>
    <w:unhideWhenUsed/>
    <w:qFormat/>
    <w:rsid w:val="000D0E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63" w:line="440" w:lineRule="exact"/>
      <w:ind w:left="1485"/>
    </w:pPr>
    <w:rPr>
      <w:rFonts w:ascii="Times New Roman" w:eastAsia="Times New Roman" w:hAnsi="Times New Roman" w:cs="Times New Roman"/>
      <w:b/>
      <w:bCs/>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0D0E8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info@nohungerfoodban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badebo.odularu@nohungerfoodbank.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ohungerfoo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Gbade NoHungerFoodBank</cp:lastModifiedBy>
  <cp:revision>3</cp:revision>
  <dcterms:created xsi:type="dcterms:W3CDTF">2026-03-31T03:11:00Z</dcterms:created>
  <dcterms:modified xsi:type="dcterms:W3CDTF">2026-03-31T03:34:00Z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PDF Presentation Adobe Photoshop CC</vt:lpwstr>
  </property>
  <property fmtid="{D5CDD505-2E9C-101B-9397-08002B2CF9AE}" pid="4" name="LastSaved">
    <vt:filetime>2025-01-19T00:00:00Z</vt:filetime>
  </property>
  <property fmtid="{D5CDD505-2E9C-101B-9397-08002B2CF9AE}" pid="5" name="Producer">
    <vt:lpwstr>Adobe Photoshop for Windows -- Image Conversion Plug-in</vt:lpwstr>
  </property>
</Properties>
</file>